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5B" w:rsidRPr="00B0685B" w:rsidRDefault="00B0685B" w:rsidP="00B0685B">
      <w:r w:rsidRPr="00B0685B">
        <w:rPr>
          <w:b/>
          <w:bCs/>
        </w:rPr>
        <w:t>Коммунальное хозяйство</w:t>
      </w:r>
    </w:p>
    <w:p w:rsidR="00B0685B" w:rsidRPr="00B0685B" w:rsidRDefault="00B0685B" w:rsidP="00B0685B">
      <w:r w:rsidRPr="00B0685B">
        <w:rPr>
          <w:b/>
          <w:bCs/>
        </w:rPr>
        <w:t>Основные понятия</w:t>
      </w:r>
    </w:p>
    <w:p w:rsidR="00B0685B" w:rsidRPr="00B0685B" w:rsidRDefault="00B0685B" w:rsidP="00B0685B">
      <w:r w:rsidRPr="00B0685B">
        <w:rPr>
          <w:b/>
          <w:bCs/>
          <w:i/>
          <w:iCs/>
        </w:rPr>
        <w:t>Централизованная система водоснабжения </w:t>
      </w:r>
      <w:r w:rsidRPr="00B0685B">
        <w:rPr>
          <w:i/>
          <w:iCs/>
        </w:rPr>
        <w:t>- комплекс инженерных сооружений населенных пунктов, предназначенный для забора, подготовки, транспортировки и передачи абонентам питьевой воды.</w:t>
      </w:r>
    </w:p>
    <w:p w:rsidR="00B0685B" w:rsidRPr="00B0685B" w:rsidRDefault="00B0685B" w:rsidP="00B0685B">
      <w:r w:rsidRPr="00B0685B">
        <w:rPr>
          <w:b/>
          <w:bCs/>
          <w:i/>
          <w:iCs/>
        </w:rPr>
        <w:t>Уличная водопроводная сеть </w:t>
      </w:r>
      <w:r w:rsidRPr="00B0685B">
        <w:rPr>
          <w:i/>
          <w:iCs/>
        </w:rPr>
        <w:t>- сеть трубопроводов, уложенных вдоль улиц, проездов, переулков, набережных и т.д.</w:t>
      </w:r>
    </w:p>
    <w:p w:rsidR="00B0685B" w:rsidRPr="00B0685B" w:rsidRDefault="00B0685B" w:rsidP="00B0685B">
      <w:r w:rsidRPr="00B0685B">
        <w:rPr>
          <w:b/>
          <w:bCs/>
          <w:i/>
          <w:iCs/>
        </w:rPr>
        <w:t>Централизованная система водоотведения (канализации) </w:t>
      </w:r>
      <w:r w:rsidRPr="00B0685B">
        <w:rPr>
          <w:i/>
          <w:iCs/>
        </w:rPr>
        <w:t>- комплекс инженерных сооружений населенных пунктов для сбора, очистки и отведения сточных вод в водные объекты и обработки осадков сточных вод</w:t>
      </w:r>
      <w:proofErr w:type="gramStart"/>
      <w:r w:rsidRPr="00B0685B">
        <w:rPr>
          <w:i/>
          <w:iCs/>
        </w:rPr>
        <w:t>..</w:t>
      </w:r>
      <w:proofErr w:type="gramEnd"/>
    </w:p>
    <w:p w:rsidR="00B0685B" w:rsidRPr="00B0685B" w:rsidRDefault="00B0685B" w:rsidP="00B0685B">
      <w:r w:rsidRPr="00B0685B">
        <w:rPr>
          <w:b/>
          <w:bCs/>
          <w:i/>
          <w:iCs/>
        </w:rPr>
        <w:t>Уличная канализационная сеть </w:t>
      </w:r>
      <w:r w:rsidRPr="00B0685B">
        <w:rPr>
          <w:i/>
          <w:iCs/>
        </w:rPr>
        <w:t>- сеть трубопроводов, уложенных вдоль улиц, проездов, переулков, набережных и других проездов населенного пункта, включая протяжение сборных коллекторов, но без главных коллекторов.</w:t>
      </w:r>
    </w:p>
    <w:p w:rsidR="00B0685B" w:rsidRPr="00B0685B" w:rsidRDefault="00B0685B" w:rsidP="00B0685B">
      <w:proofErr w:type="gramStart"/>
      <w:r w:rsidRPr="00B0685B">
        <w:rPr>
          <w:b/>
          <w:bCs/>
          <w:i/>
          <w:iCs/>
        </w:rPr>
        <w:t>Протяженность тепловых и паровых сетей </w:t>
      </w:r>
      <w:r w:rsidRPr="00B0685B">
        <w:rPr>
          <w:i/>
          <w:iCs/>
        </w:rPr>
        <w:t>включает суммарную протяженность всех водяных тепловых сетей (с учетом сетей горячего водоснабжения) и паровых сетей в двухтрубном исчи</w:t>
      </w:r>
      <w:bookmarkStart w:id="0" w:name="_GoBack"/>
      <w:bookmarkEnd w:id="0"/>
      <w:r w:rsidRPr="00B0685B">
        <w:rPr>
          <w:i/>
          <w:iCs/>
        </w:rPr>
        <w:t>слении, числящихся на балансе предприятия (организации) на конец отчетного года, в том числе диаметром до 200 мм, от 200 мм до 400 мм, от 400 мм до 600 мм.</w:t>
      </w:r>
      <w:proofErr w:type="gramEnd"/>
      <w:r w:rsidRPr="00B0685B">
        <w:rPr>
          <w:i/>
          <w:iCs/>
        </w:rPr>
        <w:t xml:space="preserve"> Протяженность тепловых сетей определяется по длине их трассы независимо от способа прокладки, с уложенными двумя трубопроводами: прямого и обратного для водяной сети, паропровода и </w:t>
      </w:r>
      <w:proofErr w:type="spellStart"/>
      <w:r w:rsidRPr="00B0685B">
        <w:rPr>
          <w:i/>
          <w:iCs/>
        </w:rPr>
        <w:t>конденсатопровода</w:t>
      </w:r>
      <w:proofErr w:type="spellEnd"/>
      <w:r w:rsidRPr="00B0685B">
        <w:rPr>
          <w:i/>
          <w:iCs/>
        </w:rPr>
        <w:t xml:space="preserve"> для паровой сети. В протяженности водяной сети должна учитываться протяженность отдельных сетей, используемых для горячего водоснабжения.</w:t>
      </w:r>
    </w:p>
    <w:p w:rsidR="00B0685B" w:rsidRPr="00B0685B" w:rsidRDefault="00B0685B" w:rsidP="00B0685B">
      <w:r w:rsidRPr="00B0685B">
        <w:rPr>
          <w:b/>
          <w:bCs/>
          <w:i/>
          <w:iCs/>
        </w:rPr>
        <w:t> </w:t>
      </w:r>
      <w:r w:rsidRPr="00B0685B">
        <w:rPr>
          <w:b/>
          <w:bCs/>
        </w:rPr>
        <w:t>Источники и контакты</w:t>
      </w:r>
    </w:p>
    <w:tbl>
      <w:tblPr>
        <w:tblW w:w="9750" w:type="dxa"/>
        <w:jc w:val="center"/>
        <w:tblCellSpacing w:w="7" w:type="dxa"/>
        <w:shd w:val="clear" w:color="auto" w:fill="C6C6C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6009"/>
      </w:tblGrid>
      <w:tr w:rsidR="00B0685B" w:rsidRPr="00B0685B" w:rsidTr="00C12EFB">
        <w:trPr>
          <w:tblCellSpacing w:w="7" w:type="dxa"/>
          <w:jc w:val="center"/>
        </w:trPr>
        <w:tc>
          <w:tcPr>
            <w:tcW w:w="1908" w:type="pct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A70" w:rsidRPr="00B0685B" w:rsidRDefault="00B0685B" w:rsidP="00B0685B">
            <w:r w:rsidRPr="00B0685B">
              <w:rPr>
                <w:b/>
                <w:bCs/>
                <w:i/>
                <w:iCs/>
              </w:rPr>
              <w:t>Источник</w:t>
            </w:r>
          </w:p>
        </w:tc>
        <w:tc>
          <w:tcPr>
            <w:tcW w:w="3070" w:type="pct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A70" w:rsidRPr="00B0685B" w:rsidRDefault="00B0685B" w:rsidP="00B0685B">
            <w:r w:rsidRPr="00B0685B">
              <w:rPr>
                <w:b/>
                <w:bCs/>
              </w:rPr>
              <w:t>Формы: № 1-водопровод, №1-канализация,</w:t>
            </w:r>
            <w:r w:rsidRPr="00B0685B">
              <w:rPr>
                <w:b/>
                <w:bCs/>
              </w:rPr>
              <w:br/>
              <w:t>№ 1-ТЕП </w:t>
            </w:r>
          </w:p>
        </w:tc>
      </w:tr>
      <w:tr w:rsidR="00B0685B" w:rsidRPr="00B0685B" w:rsidTr="00C12EFB">
        <w:trPr>
          <w:tblCellSpacing w:w="7" w:type="dxa"/>
          <w:jc w:val="center"/>
        </w:trPr>
        <w:tc>
          <w:tcPr>
            <w:tcW w:w="1908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A70" w:rsidRPr="00B0685B" w:rsidRDefault="00B0685B" w:rsidP="00B0685B">
            <w:r w:rsidRPr="00B0685B">
              <w:rPr>
                <w:b/>
                <w:bCs/>
                <w:i/>
                <w:iCs/>
              </w:rPr>
              <w:t>Периодичность</w:t>
            </w:r>
          </w:p>
        </w:tc>
        <w:tc>
          <w:tcPr>
            <w:tcW w:w="3070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A70" w:rsidRPr="00B0685B" w:rsidRDefault="00B0685B" w:rsidP="00B0685B">
            <w:r w:rsidRPr="00B0685B">
              <w:rPr>
                <w:b/>
                <w:bCs/>
                <w:i/>
                <w:iCs/>
              </w:rPr>
              <w:t>годовая</w:t>
            </w:r>
          </w:p>
        </w:tc>
      </w:tr>
      <w:tr w:rsidR="0040465F" w:rsidRPr="00B0685B" w:rsidTr="00C12EFB">
        <w:trPr>
          <w:tblCellSpacing w:w="7" w:type="dxa"/>
          <w:jc w:val="center"/>
        </w:trPr>
        <w:tc>
          <w:tcPr>
            <w:tcW w:w="1908" w:type="pct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465F" w:rsidRPr="00416942" w:rsidRDefault="0040465F" w:rsidP="005A3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 обновления на сайте</w:t>
            </w:r>
          </w:p>
        </w:tc>
        <w:tc>
          <w:tcPr>
            <w:tcW w:w="3070" w:type="pct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465F" w:rsidRPr="00416942" w:rsidRDefault="0040465F" w:rsidP="005A3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данные по Республике Саха (Якутия)</w:t>
            </w:r>
            <w:r w:rsidRPr="00416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- после 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азмещения на сайте сборника "Жилищно-коммунальное хозяйство Республики Саха (Якутия)"</w:t>
            </w:r>
          </w:p>
        </w:tc>
      </w:tr>
      <w:tr w:rsidR="0040465F" w:rsidRPr="00B0685B" w:rsidTr="00C12EFB">
        <w:trPr>
          <w:tblCellSpacing w:w="7" w:type="dxa"/>
          <w:jc w:val="center"/>
        </w:trPr>
        <w:tc>
          <w:tcPr>
            <w:tcW w:w="1908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465F" w:rsidRPr="004D1EC7" w:rsidRDefault="0040465F" w:rsidP="005A3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3070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465F" w:rsidRPr="00A76C9E" w:rsidRDefault="0040465F" w:rsidP="005A3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Харова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Маргарита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Корниловна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</w:t>
            </w:r>
            <w:r w:rsidRPr="004D1E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  <w:r w:rsidRPr="004D1E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т.(4112) 42-48-35</w:t>
            </w:r>
          </w:p>
        </w:tc>
      </w:tr>
    </w:tbl>
    <w:p w:rsidR="00721629" w:rsidRDefault="00721629"/>
    <w:sectPr w:rsidR="0072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5B"/>
    <w:rsid w:val="00044A70"/>
    <w:rsid w:val="0040465F"/>
    <w:rsid w:val="00721629"/>
    <w:rsid w:val="00B0685B"/>
    <w:rsid w:val="00C1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Харова Маргарита Корниловна</dc:creator>
  <cp:lastModifiedBy>Харова Маргарита Корниловна</cp:lastModifiedBy>
  <cp:revision>3</cp:revision>
  <dcterms:created xsi:type="dcterms:W3CDTF">2020-09-03T08:08:00Z</dcterms:created>
  <dcterms:modified xsi:type="dcterms:W3CDTF">2020-09-04T00:34:00Z</dcterms:modified>
</cp:coreProperties>
</file>